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4E767" w14:textId="1BD82961" w:rsidR="00374B03" w:rsidRPr="00075C66" w:rsidRDefault="00374B03">
      <w:pPr>
        <w:rPr>
          <w:rFonts w:cs="Times New Roman"/>
          <w:sz w:val="24"/>
          <w:szCs w:val="24"/>
        </w:rPr>
      </w:pPr>
      <w:commentRangeStart w:id="0"/>
      <w:commentRangeStart w:id="1"/>
      <w:r w:rsidRPr="00075C66">
        <w:rPr>
          <w:rFonts w:cs="Times New Roman"/>
          <w:sz w:val="24"/>
          <w:szCs w:val="24"/>
        </w:rPr>
        <w:t>Hanako</w:t>
      </w:r>
      <w:commentRangeEnd w:id="0"/>
      <w:r w:rsidR="00075C66">
        <w:rPr>
          <w:rStyle w:val="a9"/>
        </w:rPr>
        <w:commentReference w:id="0"/>
      </w:r>
      <w:r w:rsidRPr="00075C66">
        <w:rPr>
          <w:rFonts w:cs="Times New Roman"/>
          <w:sz w:val="24"/>
          <w:szCs w:val="24"/>
        </w:rPr>
        <w:t xml:space="preserve"> Yamada 10ui013</w:t>
      </w:r>
      <w:bookmarkStart w:id="2" w:name="_GoBack"/>
      <w:bookmarkEnd w:id="2"/>
    </w:p>
    <w:p w14:paraId="611E3AC6" w14:textId="77777777" w:rsidR="00374B03" w:rsidRPr="00075C66" w:rsidRDefault="00374B03">
      <w:pPr>
        <w:rPr>
          <w:rFonts w:cs="Times New Roman"/>
          <w:sz w:val="24"/>
          <w:szCs w:val="24"/>
        </w:rPr>
      </w:pPr>
      <w:r w:rsidRPr="00075C66">
        <w:rPr>
          <w:rFonts w:cs="Times New Roman"/>
          <w:sz w:val="24"/>
          <w:szCs w:val="24"/>
        </w:rPr>
        <w:t>Academic Writing IV</w:t>
      </w:r>
    </w:p>
    <w:p w14:paraId="5FC1AE65" w14:textId="77777777" w:rsidR="00374B03" w:rsidRPr="00075C66" w:rsidRDefault="00374B03">
      <w:pPr>
        <w:rPr>
          <w:rFonts w:cs="Times New Roman"/>
          <w:sz w:val="24"/>
          <w:szCs w:val="24"/>
        </w:rPr>
      </w:pPr>
      <w:r w:rsidRPr="00075C66">
        <w:rPr>
          <w:rFonts w:cs="Times New Roman"/>
          <w:sz w:val="24"/>
          <w:szCs w:val="24"/>
        </w:rPr>
        <w:t>Mr. Tanaka</w:t>
      </w:r>
    </w:p>
    <w:p w14:paraId="1B907388" w14:textId="244C4B2F" w:rsidR="00617BE2" w:rsidRPr="00075C66" w:rsidRDefault="00374B03">
      <w:pPr>
        <w:rPr>
          <w:rFonts w:cs="Times New Roman"/>
          <w:sz w:val="24"/>
          <w:szCs w:val="24"/>
        </w:rPr>
      </w:pPr>
      <w:r w:rsidRPr="00075C66">
        <w:rPr>
          <w:rFonts w:cs="Times New Roman"/>
          <w:sz w:val="24"/>
          <w:szCs w:val="24"/>
        </w:rPr>
        <w:t>July 29, 2016</w:t>
      </w:r>
      <w:commentRangeEnd w:id="1"/>
      <w:r w:rsidR="004820B3" w:rsidRPr="00075C66">
        <w:rPr>
          <w:rStyle w:val="a9"/>
        </w:rPr>
        <w:commentReference w:id="1"/>
      </w:r>
    </w:p>
    <w:p w14:paraId="0FACE2EE" w14:textId="77777777" w:rsidR="004820B3" w:rsidRPr="00075C66" w:rsidRDefault="004820B3">
      <w:pPr>
        <w:rPr>
          <w:rFonts w:cs="Times New Roman"/>
          <w:sz w:val="24"/>
          <w:szCs w:val="24"/>
        </w:rPr>
      </w:pPr>
    </w:p>
    <w:p w14:paraId="768A729D" w14:textId="77777777" w:rsidR="004820B3" w:rsidRPr="00075C66" w:rsidRDefault="004820B3">
      <w:pPr>
        <w:rPr>
          <w:rFonts w:cs="Times New Roman"/>
          <w:sz w:val="24"/>
          <w:szCs w:val="24"/>
        </w:rPr>
      </w:pPr>
    </w:p>
    <w:p w14:paraId="385BED0B" w14:textId="77777777" w:rsidR="00617BE2" w:rsidRPr="00075C66" w:rsidRDefault="00617BE2" w:rsidP="00617BE2">
      <w:pPr>
        <w:jc w:val="center"/>
        <w:rPr>
          <w:rFonts w:cs="Times New Roman"/>
          <w:b/>
          <w:sz w:val="24"/>
          <w:szCs w:val="24"/>
        </w:rPr>
      </w:pPr>
      <w:commentRangeStart w:id="3"/>
      <w:r w:rsidRPr="00075C66">
        <w:rPr>
          <w:rFonts w:cs="Times New Roman"/>
          <w:b/>
          <w:sz w:val="24"/>
          <w:szCs w:val="24"/>
        </w:rPr>
        <w:t>Anatomy of Perception</w:t>
      </w:r>
    </w:p>
    <w:p w14:paraId="39A18A26" w14:textId="77777777" w:rsidR="00617BE2" w:rsidRPr="00075C66" w:rsidRDefault="00617BE2" w:rsidP="00617BE2">
      <w:pPr>
        <w:jc w:val="center"/>
        <w:rPr>
          <w:rFonts w:cs="Times New Roman"/>
          <w:b/>
          <w:sz w:val="24"/>
          <w:szCs w:val="24"/>
        </w:rPr>
      </w:pPr>
      <w:r w:rsidRPr="00075C66">
        <w:rPr>
          <w:rFonts w:cs="Times New Roman"/>
          <w:b/>
          <w:sz w:val="24"/>
          <w:szCs w:val="24"/>
        </w:rPr>
        <w:t xml:space="preserve">in Tom Stoppard’s </w:t>
      </w:r>
      <w:r w:rsidRPr="00075C66">
        <w:rPr>
          <w:rFonts w:cs="Times New Roman"/>
          <w:b/>
          <w:i/>
          <w:sz w:val="24"/>
          <w:szCs w:val="24"/>
        </w:rPr>
        <w:t>The Real Inspector Hound</w:t>
      </w:r>
      <w:commentRangeEnd w:id="3"/>
      <w:r w:rsidR="00D32BAD" w:rsidRPr="00075C66">
        <w:rPr>
          <w:rStyle w:val="a9"/>
        </w:rPr>
        <w:commentReference w:id="3"/>
      </w:r>
    </w:p>
    <w:p w14:paraId="053DB4C4" w14:textId="77777777" w:rsidR="00617BE2" w:rsidRPr="00075C66" w:rsidRDefault="00617BE2">
      <w:pPr>
        <w:rPr>
          <w:rFonts w:cs="Times New Roman"/>
          <w:sz w:val="24"/>
          <w:szCs w:val="24"/>
        </w:rPr>
      </w:pPr>
    </w:p>
    <w:p w14:paraId="2B4C7854" w14:textId="77777777" w:rsidR="004820B3" w:rsidRPr="00075C66" w:rsidRDefault="004820B3">
      <w:pPr>
        <w:rPr>
          <w:rFonts w:cs="Times New Roman"/>
          <w:sz w:val="24"/>
          <w:szCs w:val="24"/>
        </w:rPr>
      </w:pPr>
    </w:p>
    <w:p w14:paraId="2FB1000A" w14:textId="77777777" w:rsidR="00617BE2" w:rsidRPr="00075C66" w:rsidRDefault="00617BE2">
      <w:pPr>
        <w:rPr>
          <w:rFonts w:cs="Times New Roman"/>
          <w:b/>
          <w:sz w:val="24"/>
          <w:szCs w:val="24"/>
        </w:rPr>
      </w:pPr>
      <w:commentRangeStart w:id="4"/>
      <w:r w:rsidRPr="00075C66">
        <w:rPr>
          <w:rFonts w:cs="Times New Roman"/>
          <w:b/>
          <w:sz w:val="24"/>
          <w:szCs w:val="24"/>
        </w:rPr>
        <w:t>1. Introduction</w:t>
      </w:r>
      <w:commentRangeEnd w:id="4"/>
      <w:r w:rsidR="00D32BAD" w:rsidRPr="00075C66">
        <w:rPr>
          <w:rStyle w:val="a9"/>
        </w:rPr>
        <w:commentReference w:id="4"/>
      </w:r>
    </w:p>
    <w:p w14:paraId="345B4B16" w14:textId="10360CA6" w:rsidR="00617BE2" w:rsidRPr="00075C66" w:rsidRDefault="00617BE2">
      <w:pPr>
        <w:rPr>
          <w:rFonts w:cs="Times New Roman"/>
          <w:sz w:val="24"/>
          <w:szCs w:val="24"/>
        </w:rPr>
      </w:pPr>
      <w:commentRangeStart w:id="5"/>
      <w:r w:rsidRPr="00075C66">
        <w:rPr>
          <w:rFonts w:cs="Times New Roman"/>
          <w:sz w:val="24"/>
          <w:szCs w:val="24"/>
        </w:rPr>
        <w:t xml:space="preserve">     </w:t>
      </w:r>
      <w:commentRangeEnd w:id="5"/>
      <w:r w:rsidR="00D32BAD" w:rsidRPr="00075C66">
        <w:rPr>
          <w:rStyle w:val="a9"/>
        </w:rPr>
        <w:commentReference w:id="5"/>
      </w:r>
      <w:r w:rsidRPr="00075C66">
        <w:rPr>
          <w:rFonts w:cs="Times New Roman"/>
          <w:sz w:val="24"/>
          <w:szCs w:val="24"/>
        </w:rPr>
        <w:t>Had Oscar Wilde bee</w:t>
      </w:r>
      <w:r w:rsidR="00E740DE" w:rsidRPr="00075C66">
        <w:rPr>
          <w:rFonts w:cs="Times New Roman"/>
          <w:sz w:val="24"/>
          <w:szCs w:val="24"/>
        </w:rPr>
        <w:t>n</w:t>
      </w:r>
      <w:r w:rsidRPr="00075C66">
        <w:rPr>
          <w:rFonts w:cs="Times New Roman"/>
          <w:sz w:val="24"/>
          <w:szCs w:val="24"/>
        </w:rPr>
        <w:t xml:space="preserve"> in the auditorium of the Criterion Theatre presenting </w:t>
      </w:r>
      <w:r w:rsidRPr="00075C66">
        <w:rPr>
          <w:rFonts w:cs="Times New Roman"/>
          <w:i/>
          <w:sz w:val="24"/>
          <w:szCs w:val="24"/>
        </w:rPr>
        <w:t>The Real Inspector Hound</w:t>
      </w:r>
      <w:r w:rsidRPr="00075C66">
        <w:rPr>
          <w:rFonts w:cs="Times New Roman"/>
          <w:sz w:val="24"/>
          <w:szCs w:val="24"/>
        </w:rPr>
        <w:t xml:space="preserve"> (1968), he would have been reminded of his own saying, “Life imitates Art, far more than Art imitates Life” (Wilde, 198</w:t>
      </w:r>
      <w:r w:rsidR="00A44C71" w:rsidRPr="00075C66">
        <w:rPr>
          <w:rFonts w:cs="Times New Roman"/>
          <w:sz w:val="24"/>
          <w:szCs w:val="24"/>
        </w:rPr>
        <w:t>0</w:t>
      </w:r>
      <w:r w:rsidRPr="00075C66">
        <w:rPr>
          <w:rFonts w:cs="Times New Roman"/>
          <w:sz w:val="24"/>
          <w:szCs w:val="24"/>
        </w:rPr>
        <w:t xml:space="preserve">, p. 62). This carefully constructed short comedy by Tom Stoppard </w:t>
      </w:r>
      <w:r w:rsidR="008E6B36" w:rsidRPr="00075C66">
        <w:rPr>
          <w:rFonts w:cs="Times New Roman"/>
          <w:sz w:val="24"/>
          <w:szCs w:val="24"/>
        </w:rPr>
        <w:t xml:space="preserve">(1937- ) </w:t>
      </w:r>
      <w:r w:rsidRPr="00075C66">
        <w:rPr>
          <w:rFonts w:cs="Times New Roman"/>
          <w:sz w:val="24"/>
          <w:szCs w:val="24"/>
        </w:rPr>
        <w:t xml:space="preserve">suggests the dominant power of theatre over reality by using a fluid </w:t>
      </w:r>
      <w:r w:rsidRPr="00075C66">
        <w:rPr>
          <w:rFonts w:cs="Times New Roman"/>
          <w:i/>
          <w:sz w:val="24"/>
          <w:szCs w:val="24"/>
        </w:rPr>
        <w:t>mise-en-abyme</w:t>
      </w:r>
      <w:r w:rsidRPr="00075C66">
        <w:rPr>
          <w:rFonts w:cs="Times New Roman"/>
          <w:sz w:val="24"/>
          <w:szCs w:val="24"/>
        </w:rPr>
        <w:t xml:space="preserve"> structure. Following two plots</w:t>
      </w:r>
      <w:r w:rsidR="00374B03" w:rsidRPr="00075C66">
        <w:rPr>
          <w:rFonts w:cs="Times New Roman"/>
          <w:sz w:val="24"/>
          <w:szCs w:val="24"/>
        </w:rPr>
        <w:t>—</w:t>
      </w:r>
      <w:r w:rsidRPr="00075C66">
        <w:rPr>
          <w:rFonts w:cs="Times New Roman"/>
          <w:sz w:val="24"/>
          <w:szCs w:val="24"/>
        </w:rPr>
        <w:t>those of the frame play and the inner play</w:t>
      </w:r>
      <w:r w:rsidR="00374B03" w:rsidRPr="00075C66">
        <w:rPr>
          <w:rFonts w:cs="Times New Roman"/>
          <w:sz w:val="24"/>
          <w:szCs w:val="24"/>
        </w:rPr>
        <w:t>—</w:t>
      </w:r>
      <w:r w:rsidRPr="00075C66">
        <w:rPr>
          <w:rFonts w:cs="Times New Roman"/>
          <w:sz w:val="24"/>
          <w:szCs w:val="24"/>
        </w:rPr>
        <w:t>the spectator see how the former shadows the latter, and how these two worlds are subtly intermingled in the dénouement.</w:t>
      </w:r>
    </w:p>
    <w:p w14:paraId="2D5C6176" w14:textId="029EFDAC" w:rsidR="00617BE2" w:rsidRPr="00075C66" w:rsidRDefault="00617BE2">
      <w:pPr>
        <w:rPr>
          <w:rFonts w:cs="Times New Roman"/>
          <w:sz w:val="24"/>
          <w:szCs w:val="24"/>
        </w:rPr>
      </w:pPr>
      <w:r w:rsidRPr="00075C66">
        <w:rPr>
          <w:rFonts w:cs="Times New Roman"/>
          <w:sz w:val="24"/>
          <w:szCs w:val="24"/>
        </w:rPr>
        <w:t xml:space="preserve">     Considering that so-called “Stoppardian” dramas are thematically</w:t>
      </w:r>
      <w:r w:rsidR="00322583" w:rsidRPr="00075C66">
        <w:rPr>
          <w:rFonts w:cs="Times New Roman"/>
          <w:sz w:val="24"/>
          <w:szCs w:val="24"/>
        </w:rPr>
        <w:t xml:space="preserve"> metatheatrical, we would never be puzzled at his keen interest in René Magritte’s (1898-1967) philosophical paintings, the main features of which is, as is widely known, self-reference. </w:t>
      </w:r>
      <w:r w:rsidRPr="00075C66">
        <w:rPr>
          <w:rFonts w:cs="Times New Roman"/>
          <w:sz w:val="24"/>
          <w:szCs w:val="24"/>
        </w:rPr>
        <w:t>…..</w:t>
      </w:r>
    </w:p>
    <w:p w14:paraId="4C13B6DF" w14:textId="77777777" w:rsidR="00617BE2" w:rsidRPr="00075C66" w:rsidRDefault="00D32BAD">
      <w:pPr>
        <w:rPr>
          <w:rFonts w:cs="Times New Roman"/>
          <w:sz w:val="24"/>
          <w:szCs w:val="24"/>
        </w:rPr>
      </w:pPr>
      <w:r w:rsidRPr="00075C66">
        <w:rPr>
          <w:rStyle w:val="a9"/>
        </w:rPr>
        <w:commentReference w:id="6"/>
      </w:r>
    </w:p>
    <w:p w14:paraId="6AE682A2" w14:textId="77777777" w:rsidR="00617BE2" w:rsidRPr="00075C66" w:rsidRDefault="00617BE2">
      <w:pPr>
        <w:rPr>
          <w:rFonts w:cs="Times New Roman"/>
          <w:b/>
          <w:sz w:val="24"/>
          <w:szCs w:val="24"/>
        </w:rPr>
      </w:pPr>
      <w:r w:rsidRPr="00075C66">
        <w:rPr>
          <w:rFonts w:cs="Times New Roman"/>
          <w:b/>
          <w:sz w:val="24"/>
          <w:szCs w:val="24"/>
        </w:rPr>
        <w:t>2. Human Condition</w:t>
      </w:r>
    </w:p>
    <w:p w14:paraId="282E77FD" w14:textId="326701F9" w:rsidR="00617BE2" w:rsidRPr="00075C66" w:rsidRDefault="00617BE2">
      <w:pPr>
        <w:rPr>
          <w:rFonts w:cs="Times New Roman"/>
          <w:sz w:val="24"/>
          <w:szCs w:val="24"/>
        </w:rPr>
      </w:pPr>
      <w:r w:rsidRPr="00075C66">
        <w:rPr>
          <w:rFonts w:cs="Times New Roman"/>
          <w:sz w:val="24"/>
          <w:szCs w:val="24"/>
        </w:rPr>
        <w:t xml:space="preserve">     Most of Stoppard’s dramas are noted as a “networ</w:t>
      </w:r>
      <w:r w:rsidR="003C3727">
        <w:rPr>
          <w:rFonts w:cs="Times New Roman"/>
          <w:sz w:val="24"/>
          <w:szCs w:val="24"/>
        </w:rPr>
        <w:t>k of allusions” drawn from his v</w:t>
      </w:r>
      <w:r w:rsidRPr="00075C66">
        <w:rPr>
          <w:rFonts w:cs="Times New Roman"/>
          <w:sz w:val="24"/>
          <w:szCs w:val="24"/>
        </w:rPr>
        <w:t xml:space="preserve">ast reading </w:t>
      </w:r>
      <w:commentRangeStart w:id="7"/>
      <w:r w:rsidRPr="00075C66">
        <w:rPr>
          <w:rFonts w:cs="Times New Roman"/>
          <w:sz w:val="24"/>
          <w:szCs w:val="24"/>
        </w:rPr>
        <w:t>(Levenson, 2001, p. 156)</w:t>
      </w:r>
      <w:commentRangeEnd w:id="7"/>
      <w:r w:rsidR="00A44C71" w:rsidRPr="00075C66">
        <w:rPr>
          <w:rStyle w:val="a9"/>
        </w:rPr>
        <w:commentReference w:id="7"/>
      </w:r>
      <w:r w:rsidRPr="00075C66">
        <w:rPr>
          <w:rFonts w:cs="Times New Roman"/>
          <w:sz w:val="24"/>
          <w:szCs w:val="24"/>
        </w:rPr>
        <w:t xml:space="preserve">. A variety of materials from literary and nonliterary genres are </w:t>
      </w:r>
      <w:r w:rsidR="009C5B9B" w:rsidRPr="00075C66">
        <w:rPr>
          <w:rFonts w:cs="Times New Roman"/>
          <w:sz w:val="24"/>
          <w:szCs w:val="24"/>
        </w:rPr>
        <w:t xml:space="preserve">cleverly and </w:t>
      </w:r>
      <w:r w:rsidRPr="00075C66">
        <w:rPr>
          <w:rFonts w:cs="Times New Roman"/>
          <w:sz w:val="24"/>
          <w:szCs w:val="24"/>
        </w:rPr>
        <w:t>densely united with this playwright’s original fiction by his craftsmanshi</w:t>
      </w:r>
      <w:r w:rsidR="00D32BAD" w:rsidRPr="00075C66">
        <w:rPr>
          <w:rFonts w:cs="Times New Roman"/>
          <w:sz w:val="24"/>
          <w:szCs w:val="24"/>
        </w:rPr>
        <w:t xml:space="preserve">p. </w:t>
      </w:r>
      <w:r w:rsidR="009C5B9B" w:rsidRPr="00075C66">
        <w:rPr>
          <w:rFonts w:cs="Times New Roman"/>
          <w:sz w:val="24"/>
          <w:szCs w:val="24"/>
        </w:rPr>
        <w:t>Those sources can be roughly divided into two groups: the explicit and the implicit. …</w:t>
      </w:r>
    </w:p>
    <w:p w14:paraId="27CEE9D7" w14:textId="77777777" w:rsidR="00617BE2" w:rsidRPr="00075C66" w:rsidRDefault="00617BE2">
      <w:pPr>
        <w:rPr>
          <w:rFonts w:cs="Times New Roman"/>
          <w:sz w:val="24"/>
          <w:szCs w:val="24"/>
        </w:rPr>
      </w:pPr>
    </w:p>
    <w:p w14:paraId="47ED9C1F" w14:textId="77777777" w:rsidR="00617BE2" w:rsidRPr="00075C66" w:rsidRDefault="00617BE2">
      <w:pPr>
        <w:rPr>
          <w:rFonts w:cs="Times New Roman"/>
          <w:b/>
          <w:sz w:val="24"/>
          <w:szCs w:val="24"/>
        </w:rPr>
      </w:pPr>
      <w:r w:rsidRPr="00075C66">
        <w:rPr>
          <w:rFonts w:cs="Times New Roman"/>
          <w:b/>
          <w:sz w:val="24"/>
          <w:szCs w:val="24"/>
        </w:rPr>
        <w:t xml:space="preserve">3. Daydream Dramatized </w:t>
      </w:r>
    </w:p>
    <w:p w14:paraId="4C480A7F" w14:textId="0E351EEF" w:rsidR="00D32BAD" w:rsidRPr="00075C66" w:rsidRDefault="00617BE2">
      <w:pPr>
        <w:rPr>
          <w:rFonts w:cs="Times New Roman"/>
          <w:sz w:val="24"/>
          <w:szCs w:val="24"/>
        </w:rPr>
      </w:pPr>
      <w:r w:rsidRPr="00075C66">
        <w:rPr>
          <w:rFonts w:cs="Times New Roman"/>
          <w:sz w:val="24"/>
          <w:szCs w:val="24"/>
        </w:rPr>
        <w:t xml:space="preserve">     First, it is necessary to touch on what </w:t>
      </w:r>
      <w:r w:rsidR="009C5B9B" w:rsidRPr="00075C66">
        <w:rPr>
          <w:rFonts w:cs="Times New Roman"/>
          <w:i/>
          <w:sz w:val="24"/>
          <w:szCs w:val="24"/>
        </w:rPr>
        <w:t>The</w:t>
      </w:r>
      <w:r w:rsidR="009C5B9B" w:rsidRPr="00075C66">
        <w:rPr>
          <w:rFonts w:cs="Times New Roman"/>
          <w:sz w:val="24"/>
          <w:szCs w:val="24"/>
        </w:rPr>
        <w:t xml:space="preserve"> </w:t>
      </w:r>
      <w:r w:rsidR="009C5B9B" w:rsidRPr="00075C66">
        <w:rPr>
          <w:rFonts w:cs="Times New Roman"/>
          <w:i/>
          <w:sz w:val="24"/>
          <w:szCs w:val="24"/>
        </w:rPr>
        <w:t>Human Condition</w:t>
      </w:r>
      <w:r w:rsidR="009C5B9B" w:rsidRPr="00075C66">
        <w:rPr>
          <w:rFonts w:cs="Times New Roman"/>
          <w:sz w:val="24"/>
          <w:szCs w:val="24"/>
        </w:rPr>
        <w:t xml:space="preserve"> represents. Magritte frequently denies authenticity of his motifs in a playful way as in </w:t>
      </w:r>
      <w:r w:rsidR="003C3727" w:rsidRPr="003C3727">
        <w:rPr>
          <w:rFonts w:cs="Times New Roman"/>
          <w:i/>
          <w:sz w:val="24"/>
          <w:szCs w:val="24"/>
        </w:rPr>
        <w:t>T</w:t>
      </w:r>
      <w:r w:rsidR="009C5B9B" w:rsidRPr="003C3727">
        <w:rPr>
          <w:rFonts w:cs="Times New Roman"/>
          <w:i/>
          <w:sz w:val="24"/>
          <w:szCs w:val="24"/>
        </w:rPr>
        <w:t>he Treachery in Images</w:t>
      </w:r>
      <w:r w:rsidR="009C5B9B" w:rsidRPr="00075C66">
        <w:rPr>
          <w:rFonts w:cs="Times New Roman"/>
          <w:sz w:val="24"/>
          <w:szCs w:val="24"/>
        </w:rPr>
        <w:t xml:space="preserve"> (1928-1929), in which a realistic pipe is portrayed with the caption</w:t>
      </w:r>
      <w:r w:rsidR="003C3727">
        <w:rPr>
          <w:rFonts w:cs="Times New Roman"/>
          <w:sz w:val="24"/>
          <w:szCs w:val="24"/>
        </w:rPr>
        <w:t>,</w:t>
      </w:r>
      <w:r w:rsidR="009C5B9B" w:rsidRPr="00075C66">
        <w:rPr>
          <w:rFonts w:cs="Times New Roman"/>
          <w:sz w:val="24"/>
          <w:szCs w:val="24"/>
        </w:rPr>
        <w:t xml:space="preserve"> “Ceci n’est pas une pipe.” The first point to notice is that </w:t>
      </w:r>
      <w:r w:rsidR="009C5B9B" w:rsidRPr="00075C66">
        <w:rPr>
          <w:rFonts w:cs="Times New Roman"/>
          <w:i/>
          <w:sz w:val="24"/>
          <w:szCs w:val="24"/>
        </w:rPr>
        <w:lastRenderedPageBreak/>
        <w:t>The Human Condition</w:t>
      </w:r>
      <w:r w:rsidR="009C5B9B" w:rsidRPr="00075C66">
        <w:rPr>
          <w:rFonts w:cs="Times New Roman"/>
          <w:sz w:val="24"/>
          <w:szCs w:val="24"/>
        </w:rPr>
        <w:t xml:space="preserve"> indicates its unreality not by words but by another device: a meta-picture. …</w:t>
      </w:r>
    </w:p>
    <w:p w14:paraId="6A265575" w14:textId="77777777" w:rsidR="00A44C71" w:rsidRPr="00075C66" w:rsidRDefault="00A44C71">
      <w:pPr>
        <w:rPr>
          <w:rFonts w:cs="Times New Roman"/>
          <w:sz w:val="24"/>
          <w:szCs w:val="24"/>
        </w:rPr>
      </w:pPr>
    </w:p>
    <w:p w14:paraId="2B19AC40" w14:textId="137F9EED" w:rsidR="00D32BAD" w:rsidRPr="00075C66" w:rsidRDefault="00A44C71">
      <w:pPr>
        <w:rPr>
          <w:rFonts w:cs="Times New Roman"/>
          <w:b/>
          <w:sz w:val="24"/>
          <w:szCs w:val="24"/>
        </w:rPr>
      </w:pPr>
      <w:r w:rsidRPr="00075C66">
        <w:rPr>
          <w:rFonts w:cs="Times New Roman"/>
          <w:b/>
          <w:sz w:val="24"/>
          <w:szCs w:val="24"/>
        </w:rPr>
        <w:t>4. Theatre of Perception</w:t>
      </w:r>
    </w:p>
    <w:p w14:paraId="362062EB" w14:textId="70FF9412" w:rsidR="00A44C71" w:rsidRPr="00075C66" w:rsidRDefault="00A44C71" w:rsidP="00A44C71">
      <w:pPr>
        <w:ind w:firstLineChars="250" w:firstLine="600"/>
        <w:rPr>
          <w:rFonts w:cs="Times New Roman"/>
          <w:sz w:val="24"/>
          <w:szCs w:val="24"/>
        </w:rPr>
      </w:pPr>
      <w:r w:rsidRPr="00075C66">
        <w:rPr>
          <w:rFonts w:cs="Times New Roman"/>
          <w:sz w:val="24"/>
          <w:szCs w:val="24"/>
        </w:rPr>
        <w:t xml:space="preserve">It is commonly known that Stoppard himself worked as “a second-string drama critic on a newspaper in Bristol” before </w:t>
      </w:r>
      <w:r w:rsidR="003C3727">
        <w:rPr>
          <w:rFonts w:cs="Times New Roman"/>
          <w:sz w:val="24"/>
          <w:szCs w:val="24"/>
        </w:rPr>
        <w:t>be</w:t>
      </w:r>
      <w:r w:rsidRPr="00075C66">
        <w:rPr>
          <w:rFonts w:cs="Times New Roman"/>
          <w:sz w:val="24"/>
          <w:szCs w:val="24"/>
        </w:rPr>
        <w:t xml:space="preserve">coming a playwright (Delaney, 1994, p. 31). </w:t>
      </w:r>
      <w:r w:rsidR="00E46AFA" w:rsidRPr="00075C66">
        <w:rPr>
          <w:rFonts w:cs="Times New Roman"/>
          <w:sz w:val="24"/>
          <w:szCs w:val="24"/>
        </w:rPr>
        <w:t xml:space="preserve">This experience </w:t>
      </w:r>
      <w:r w:rsidR="003C3727">
        <w:rPr>
          <w:rFonts w:cs="Times New Roman"/>
          <w:sz w:val="24"/>
          <w:szCs w:val="24"/>
        </w:rPr>
        <w:t xml:space="preserve">of his </w:t>
      </w:r>
      <w:r w:rsidRPr="00075C66">
        <w:rPr>
          <w:rFonts w:cs="Times New Roman"/>
          <w:sz w:val="24"/>
          <w:szCs w:val="24"/>
        </w:rPr>
        <w:t>…</w:t>
      </w:r>
    </w:p>
    <w:p w14:paraId="05BF95C7" w14:textId="77777777" w:rsidR="00A44C71" w:rsidRPr="00075C66" w:rsidRDefault="00A44C71">
      <w:pPr>
        <w:rPr>
          <w:rFonts w:cs="Times New Roman"/>
          <w:sz w:val="24"/>
          <w:szCs w:val="24"/>
        </w:rPr>
      </w:pPr>
    </w:p>
    <w:p w14:paraId="21E1AFEA" w14:textId="0C9C9E30" w:rsidR="00A44C71" w:rsidRPr="00075C66" w:rsidRDefault="00A44C71">
      <w:pPr>
        <w:rPr>
          <w:rFonts w:cs="Times New Roman"/>
          <w:b/>
          <w:sz w:val="24"/>
          <w:szCs w:val="24"/>
        </w:rPr>
      </w:pPr>
      <w:r w:rsidRPr="00075C66">
        <w:rPr>
          <w:rFonts w:cs="Times New Roman"/>
          <w:b/>
          <w:sz w:val="24"/>
          <w:szCs w:val="24"/>
        </w:rPr>
        <w:t>5. Conclusion</w:t>
      </w:r>
    </w:p>
    <w:p w14:paraId="5BA96536" w14:textId="366F3426" w:rsidR="00A44C71" w:rsidRPr="00075C66" w:rsidRDefault="00A44C71">
      <w:pPr>
        <w:rPr>
          <w:rFonts w:cs="Times New Roman"/>
          <w:sz w:val="24"/>
          <w:szCs w:val="24"/>
        </w:rPr>
      </w:pPr>
      <w:r w:rsidRPr="00075C66">
        <w:rPr>
          <w:rFonts w:cs="Times New Roman"/>
          <w:sz w:val="24"/>
          <w:szCs w:val="24"/>
        </w:rPr>
        <w:t xml:space="preserve">     In th</w:t>
      </w:r>
      <w:r w:rsidR="001149F3" w:rsidRPr="00075C66">
        <w:rPr>
          <w:rFonts w:cs="Times New Roman"/>
          <w:sz w:val="24"/>
          <w:szCs w:val="24"/>
        </w:rPr>
        <w:t>e present article</w:t>
      </w:r>
      <w:r w:rsidRPr="00075C66">
        <w:rPr>
          <w:rFonts w:cs="Times New Roman"/>
          <w:sz w:val="24"/>
          <w:szCs w:val="24"/>
        </w:rPr>
        <w:t xml:space="preserve">, we </w:t>
      </w:r>
      <w:r w:rsidR="001149F3" w:rsidRPr="00075C66">
        <w:rPr>
          <w:rFonts w:cs="Times New Roman"/>
          <w:sz w:val="24"/>
          <w:szCs w:val="24"/>
        </w:rPr>
        <w:t xml:space="preserve">thoroughly </w:t>
      </w:r>
      <w:r w:rsidRPr="00075C66">
        <w:rPr>
          <w:rFonts w:cs="Times New Roman"/>
          <w:sz w:val="24"/>
          <w:szCs w:val="24"/>
        </w:rPr>
        <w:t xml:space="preserve">examined how </w:t>
      </w:r>
      <w:r w:rsidR="001149F3" w:rsidRPr="00075C66">
        <w:rPr>
          <w:rFonts w:cs="Times New Roman"/>
          <w:sz w:val="24"/>
          <w:szCs w:val="24"/>
        </w:rPr>
        <w:t xml:space="preserve">Tom </w:t>
      </w:r>
      <w:r w:rsidRPr="00075C66">
        <w:rPr>
          <w:rFonts w:cs="Times New Roman"/>
          <w:sz w:val="24"/>
          <w:szCs w:val="24"/>
        </w:rPr>
        <w:t xml:space="preserve">Stoppard’s </w:t>
      </w:r>
      <w:r w:rsidRPr="00075C66">
        <w:rPr>
          <w:rFonts w:cs="Times New Roman"/>
          <w:i/>
          <w:sz w:val="24"/>
          <w:szCs w:val="24"/>
        </w:rPr>
        <w:t>The Real Inspector Hound</w:t>
      </w:r>
      <w:r w:rsidRPr="00075C66">
        <w:rPr>
          <w:rFonts w:cs="Times New Roman"/>
          <w:sz w:val="24"/>
          <w:szCs w:val="24"/>
        </w:rPr>
        <w:t xml:space="preserve"> </w:t>
      </w:r>
      <w:r w:rsidR="001149F3" w:rsidRPr="00075C66">
        <w:rPr>
          <w:rFonts w:cs="Times New Roman"/>
          <w:sz w:val="24"/>
          <w:szCs w:val="24"/>
        </w:rPr>
        <w:t>had been</w:t>
      </w:r>
      <w:r w:rsidRPr="00075C66">
        <w:rPr>
          <w:rFonts w:cs="Times New Roman"/>
          <w:sz w:val="24"/>
          <w:szCs w:val="24"/>
        </w:rPr>
        <w:t xml:space="preserve"> influenced by René Magritte’s </w:t>
      </w:r>
      <w:r w:rsidR="002C0D25" w:rsidRPr="00075C66">
        <w:rPr>
          <w:rFonts w:cs="Times New Roman"/>
          <w:i/>
          <w:sz w:val="24"/>
          <w:szCs w:val="24"/>
        </w:rPr>
        <w:t>The Human Condition</w:t>
      </w:r>
      <w:r w:rsidRPr="00075C66">
        <w:rPr>
          <w:rFonts w:cs="Times New Roman"/>
          <w:sz w:val="24"/>
          <w:szCs w:val="24"/>
        </w:rPr>
        <w:t>. After briefly looking at …..</w:t>
      </w:r>
    </w:p>
    <w:p w14:paraId="411AAD53" w14:textId="77777777" w:rsidR="00A44C71" w:rsidRPr="00075C66" w:rsidRDefault="00A44C71">
      <w:pPr>
        <w:rPr>
          <w:rFonts w:cs="Times New Roman"/>
          <w:sz w:val="24"/>
          <w:szCs w:val="24"/>
        </w:rPr>
      </w:pPr>
    </w:p>
    <w:p w14:paraId="14FD71CE" w14:textId="77777777" w:rsidR="00A44C71" w:rsidRPr="00075C66" w:rsidRDefault="00A44C71">
      <w:pPr>
        <w:rPr>
          <w:rFonts w:cs="Times New Roman"/>
          <w:sz w:val="24"/>
          <w:szCs w:val="24"/>
        </w:rPr>
      </w:pPr>
    </w:p>
    <w:p w14:paraId="12F1EA8B" w14:textId="76F94F5D" w:rsidR="00D32BAD" w:rsidRPr="00075C66" w:rsidRDefault="00A44C71">
      <w:pPr>
        <w:rPr>
          <w:rFonts w:cs="Times New Roman"/>
          <w:b/>
          <w:sz w:val="24"/>
          <w:szCs w:val="24"/>
        </w:rPr>
      </w:pPr>
      <w:commentRangeStart w:id="8"/>
      <w:r w:rsidRPr="00075C66">
        <w:rPr>
          <w:rFonts w:cs="Times New Roman"/>
          <w:b/>
          <w:sz w:val="24"/>
          <w:szCs w:val="24"/>
        </w:rPr>
        <w:t>References</w:t>
      </w:r>
      <w:commentRangeEnd w:id="8"/>
      <w:r w:rsidR="00E46AFA" w:rsidRPr="00075C66">
        <w:rPr>
          <w:rStyle w:val="a9"/>
        </w:rPr>
        <w:commentReference w:id="8"/>
      </w:r>
    </w:p>
    <w:p w14:paraId="5566974C" w14:textId="17F80FB4" w:rsidR="00A44C71" w:rsidRPr="00075C66" w:rsidRDefault="00A44C71">
      <w:pPr>
        <w:rPr>
          <w:rFonts w:cs="Times New Roman"/>
          <w:sz w:val="24"/>
          <w:szCs w:val="24"/>
        </w:rPr>
      </w:pPr>
      <w:r w:rsidRPr="00075C66">
        <w:rPr>
          <w:rFonts w:cs="Times New Roman"/>
          <w:sz w:val="24"/>
          <w:szCs w:val="24"/>
        </w:rPr>
        <w:t xml:space="preserve">Delaney, P. (1994). </w:t>
      </w:r>
      <w:r w:rsidRPr="00075C66">
        <w:rPr>
          <w:rFonts w:cs="Times New Roman"/>
          <w:i/>
          <w:sz w:val="24"/>
          <w:szCs w:val="24"/>
        </w:rPr>
        <w:t>Tom Stoppard</w:t>
      </w:r>
      <w:r w:rsidR="004266EE">
        <w:rPr>
          <w:rFonts w:cs="Times New Roman" w:hint="eastAsia"/>
          <w:i/>
          <w:sz w:val="24"/>
          <w:szCs w:val="24"/>
        </w:rPr>
        <w:t xml:space="preserve"> </w:t>
      </w:r>
      <w:r w:rsidRPr="00075C66">
        <w:rPr>
          <w:rFonts w:cs="Times New Roman"/>
          <w:i/>
          <w:sz w:val="24"/>
          <w:szCs w:val="24"/>
        </w:rPr>
        <w:t>in conversation</w:t>
      </w:r>
      <w:r w:rsidRPr="00075C66">
        <w:rPr>
          <w:rFonts w:cs="Times New Roman"/>
          <w:sz w:val="24"/>
          <w:szCs w:val="24"/>
        </w:rPr>
        <w:t xml:space="preserve">. London: Methuen. </w:t>
      </w:r>
    </w:p>
    <w:p w14:paraId="33917961" w14:textId="2E244A1A" w:rsidR="00B32A4E" w:rsidRPr="00075C66" w:rsidRDefault="00B32A4E" w:rsidP="00A44C71">
      <w:pPr>
        <w:ind w:left="600" w:hangingChars="250" w:hanging="600"/>
        <w:rPr>
          <w:rFonts w:cs="Times New Roman"/>
          <w:sz w:val="24"/>
          <w:szCs w:val="24"/>
        </w:rPr>
      </w:pPr>
      <w:commentRangeStart w:id="9"/>
      <w:r w:rsidRPr="00075C66">
        <w:rPr>
          <w:rFonts w:cs="Times New Roman"/>
          <w:sz w:val="24"/>
          <w:szCs w:val="24"/>
        </w:rPr>
        <w:t xml:space="preserve">Kawakami, I. (1995). </w:t>
      </w:r>
      <w:r w:rsidR="00E46AFA" w:rsidRPr="00075C66">
        <w:rPr>
          <w:rFonts w:cs="Times New Roman"/>
          <w:i/>
          <w:sz w:val="24"/>
          <w:szCs w:val="24"/>
        </w:rPr>
        <w:t>G</w:t>
      </w:r>
      <w:r w:rsidRPr="00075C66">
        <w:rPr>
          <w:rFonts w:cs="Times New Roman"/>
          <w:i/>
          <w:sz w:val="24"/>
          <w:szCs w:val="24"/>
        </w:rPr>
        <w:t>endai</w:t>
      </w:r>
      <w:r w:rsidR="00E46AFA" w:rsidRPr="00075C66">
        <w:rPr>
          <w:rFonts w:cs="Times New Roman"/>
          <w:i/>
          <w:sz w:val="24"/>
          <w:szCs w:val="24"/>
        </w:rPr>
        <w:t xml:space="preserve"> eibei gekisakka-tachi </w:t>
      </w:r>
      <w:r w:rsidR="00E46AFA" w:rsidRPr="00075C66">
        <w:rPr>
          <w:rFonts w:cs="Times New Roman"/>
          <w:sz w:val="24"/>
          <w:szCs w:val="24"/>
        </w:rPr>
        <w:t xml:space="preserve">[American and British playwrights today]. Tokyo: Eicho sha. </w:t>
      </w:r>
      <w:commentRangeEnd w:id="9"/>
      <w:r w:rsidR="00E46AFA" w:rsidRPr="00075C66">
        <w:rPr>
          <w:rStyle w:val="a9"/>
        </w:rPr>
        <w:commentReference w:id="9"/>
      </w:r>
    </w:p>
    <w:p w14:paraId="7BEB260F" w14:textId="547A8C40" w:rsidR="00A44C71" w:rsidRPr="00075C66" w:rsidRDefault="00A44C71" w:rsidP="00E46AFA">
      <w:pPr>
        <w:ind w:left="600" w:hangingChars="250" w:hanging="600"/>
        <w:rPr>
          <w:rFonts w:cs="Times New Roman"/>
          <w:sz w:val="24"/>
          <w:szCs w:val="24"/>
        </w:rPr>
      </w:pPr>
      <w:r w:rsidRPr="00075C66">
        <w:rPr>
          <w:rFonts w:cs="Times New Roman"/>
          <w:sz w:val="24"/>
          <w:szCs w:val="24"/>
        </w:rPr>
        <w:t xml:space="preserve">Levenson, J. (2001). </w:t>
      </w:r>
      <w:r w:rsidRPr="00075C66">
        <w:rPr>
          <w:rFonts w:cs="Times New Roman"/>
          <w:i/>
          <w:sz w:val="24"/>
          <w:szCs w:val="24"/>
        </w:rPr>
        <w:t>The Cambridge companion to Tom Stoppard</w:t>
      </w:r>
      <w:r w:rsidRPr="00075C66">
        <w:rPr>
          <w:rFonts w:cs="Times New Roman"/>
          <w:sz w:val="24"/>
          <w:szCs w:val="24"/>
        </w:rPr>
        <w:t>. Cambridge: Cambridge UP.</w:t>
      </w:r>
    </w:p>
    <w:p w14:paraId="50DD3948" w14:textId="143A8F19" w:rsidR="00C3246B" w:rsidRPr="00075C66" w:rsidRDefault="00C3246B" w:rsidP="00E46AFA">
      <w:pPr>
        <w:ind w:left="600" w:hangingChars="250" w:hanging="600"/>
        <w:rPr>
          <w:rFonts w:cs="Times New Roman"/>
          <w:sz w:val="24"/>
          <w:szCs w:val="24"/>
        </w:rPr>
      </w:pPr>
      <w:r w:rsidRPr="00075C66">
        <w:rPr>
          <w:rFonts w:cs="Times New Roman"/>
          <w:sz w:val="24"/>
          <w:szCs w:val="24"/>
        </w:rPr>
        <w:t xml:space="preserve">Odashima, K. (2011). </w:t>
      </w:r>
      <w:r w:rsidRPr="00075C66">
        <w:rPr>
          <w:rFonts w:cs="Times New Roman"/>
          <w:i/>
          <w:sz w:val="24"/>
          <w:szCs w:val="24"/>
        </w:rPr>
        <w:t xml:space="preserve">Cool Britania no rekishi </w:t>
      </w:r>
      <w:r w:rsidRPr="00075C66">
        <w:rPr>
          <w:rFonts w:cs="Times New Roman"/>
          <w:sz w:val="24"/>
          <w:szCs w:val="24"/>
        </w:rPr>
        <w:t>[The history of Cool Britania]. Tokyo: Sairyu sha.</w:t>
      </w:r>
    </w:p>
    <w:p w14:paraId="7B610DE3" w14:textId="198353AA" w:rsidR="00E46AFA" w:rsidRPr="00075C66" w:rsidRDefault="002E7EDB" w:rsidP="007F2C66">
      <w:pPr>
        <w:ind w:left="600" w:hangingChars="250" w:hanging="600"/>
        <w:rPr>
          <w:rFonts w:cs="Times New Roman"/>
          <w:sz w:val="24"/>
          <w:szCs w:val="24"/>
        </w:rPr>
      </w:pPr>
      <w:r w:rsidRPr="00075C66">
        <w:rPr>
          <w:rFonts w:cs="Times New Roman"/>
          <w:sz w:val="24"/>
          <w:szCs w:val="24"/>
        </w:rPr>
        <w:t xml:space="preserve">PCC Videos. (2014). </w:t>
      </w:r>
      <w:r w:rsidRPr="00075C66">
        <w:rPr>
          <w:rFonts w:cs="Times New Roman"/>
          <w:i/>
          <w:sz w:val="24"/>
          <w:szCs w:val="24"/>
        </w:rPr>
        <w:t>The Real Inspector Hound</w:t>
      </w:r>
      <w:r w:rsidRPr="00075C66">
        <w:rPr>
          <w:rFonts w:cs="Times New Roman"/>
          <w:sz w:val="24"/>
          <w:szCs w:val="24"/>
        </w:rPr>
        <w:t xml:space="preserve"> </w:t>
      </w:r>
      <w:r w:rsidR="00E46AFA" w:rsidRPr="00075C66">
        <w:rPr>
          <w:rFonts w:cs="Times New Roman"/>
          <w:sz w:val="24"/>
          <w:szCs w:val="24"/>
        </w:rPr>
        <w:t>by</w:t>
      </w:r>
      <w:r w:rsidRPr="00075C66">
        <w:rPr>
          <w:rFonts w:cs="Times New Roman"/>
          <w:sz w:val="24"/>
          <w:szCs w:val="24"/>
        </w:rPr>
        <w:t xml:space="preserve"> Portland Community College</w:t>
      </w:r>
      <w:r w:rsidR="003A4A45" w:rsidRPr="00075C66">
        <w:rPr>
          <w:rFonts w:cs="Times New Roman"/>
          <w:sz w:val="24"/>
          <w:szCs w:val="24"/>
        </w:rPr>
        <w:t xml:space="preserve"> students</w:t>
      </w:r>
      <w:r w:rsidR="00E46AFA" w:rsidRPr="00075C66">
        <w:rPr>
          <w:rFonts w:cs="Times New Roman"/>
          <w:sz w:val="24"/>
          <w:szCs w:val="24"/>
        </w:rPr>
        <w:t xml:space="preserve">. </w:t>
      </w:r>
      <w:r w:rsidRPr="00075C66">
        <w:rPr>
          <w:rFonts w:cs="Times New Roman"/>
          <w:sz w:val="24"/>
          <w:szCs w:val="24"/>
        </w:rPr>
        <w:t>Retrieved June 3, 2015, from</w:t>
      </w:r>
      <w:r w:rsidR="00E46AFA" w:rsidRPr="00075C66">
        <w:rPr>
          <w:rFonts w:cs="Times New Roman"/>
          <w:sz w:val="24"/>
          <w:szCs w:val="24"/>
        </w:rPr>
        <w:t xml:space="preserve"> </w:t>
      </w:r>
    </w:p>
    <w:p w14:paraId="200D2990" w14:textId="555EAB89" w:rsidR="002E7EDB" w:rsidRPr="00075C66" w:rsidRDefault="002E7EDB" w:rsidP="00BD51A0">
      <w:pPr>
        <w:ind w:firstLineChars="250" w:firstLine="600"/>
        <w:rPr>
          <w:rFonts w:cs="Times New Roman"/>
          <w:sz w:val="24"/>
          <w:szCs w:val="24"/>
        </w:rPr>
      </w:pPr>
      <w:r w:rsidRPr="00075C66">
        <w:rPr>
          <w:rFonts w:cs="Times New Roman"/>
          <w:sz w:val="24"/>
          <w:szCs w:val="24"/>
        </w:rPr>
        <w:t>https://www.youtube.com/watch?v=2FONFHaY</w:t>
      </w:r>
      <w:r w:rsidR="00E46AFA" w:rsidRPr="00075C66">
        <w:rPr>
          <w:rFonts w:cs="Times New Roman"/>
          <w:sz w:val="24"/>
          <w:szCs w:val="24"/>
        </w:rPr>
        <w:t>IKNG</w:t>
      </w:r>
    </w:p>
    <w:p w14:paraId="7B039208" w14:textId="4ABED98E" w:rsidR="002E7EDB" w:rsidRPr="00075C66" w:rsidRDefault="00A44C71" w:rsidP="002E7EDB">
      <w:pPr>
        <w:ind w:left="600" w:hangingChars="250" w:hanging="600"/>
        <w:rPr>
          <w:rFonts w:cs="Times New Roman"/>
          <w:sz w:val="24"/>
          <w:szCs w:val="24"/>
        </w:rPr>
      </w:pPr>
      <w:r w:rsidRPr="00075C66">
        <w:rPr>
          <w:rFonts w:cs="Times New Roman"/>
          <w:sz w:val="24"/>
          <w:szCs w:val="24"/>
        </w:rPr>
        <w:t xml:space="preserve">Stoppard, T. </w:t>
      </w:r>
      <w:r w:rsidR="00C3246B" w:rsidRPr="00075C66">
        <w:rPr>
          <w:rFonts w:cs="Times New Roman"/>
          <w:sz w:val="24"/>
          <w:szCs w:val="24"/>
        </w:rPr>
        <w:t xml:space="preserve">(1982). </w:t>
      </w:r>
      <w:r w:rsidR="00C3246B" w:rsidRPr="00075C66">
        <w:rPr>
          <w:rFonts w:cs="Times New Roman"/>
          <w:i/>
          <w:sz w:val="24"/>
          <w:szCs w:val="24"/>
        </w:rPr>
        <w:t>The Real Thing</w:t>
      </w:r>
      <w:r w:rsidR="00C3246B" w:rsidRPr="00075C66">
        <w:rPr>
          <w:rFonts w:cs="Times New Roman"/>
          <w:sz w:val="24"/>
          <w:szCs w:val="24"/>
        </w:rPr>
        <w:t xml:space="preserve">. London: Faber and Faber. </w:t>
      </w:r>
    </w:p>
    <w:p w14:paraId="10C4C41F" w14:textId="6C130E93" w:rsidR="00C3246B" w:rsidRPr="00075C66" w:rsidRDefault="00C3246B" w:rsidP="00C3246B">
      <w:pPr>
        <w:rPr>
          <w:rFonts w:cs="Times New Roman"/>
          <w:sz w:val="24"/>
          <w:szCs w:val="24"/>
        </w:rPr>
      </w:pPr>
      <w:commentRangeStart w:id="10"/>
      <w:r w:rsidRPr="00075C66">
        <w:rPr>
          <w:rFonts w:cs="Times New Roman"/>
          <w:sz w:val="24"/>
          <w:szCs w:val="24"/>
        </w:rPr>
        <w:t>---</w:t>
      </w:r>
      <w:commentRangeEnd w:id="10"/>
      <w:r w:rsidRPr="00075C66">
        <w:rPr>
          <w:rStyle w:val="a9"/>
        </w:rPr>
        <w:commentReference w:id="10"/>
      </w:r>
      <w:r w:rsidRPr="00075C66">
        <w:rPr>
          <w:rFonts w:cs="Times New Roman"/>
          <w:sz w:val="24"/>
          <w:szCs w:val="24"/>
        </w:rPr>
        <w:t xml:space="preserve">. (1998). </w:t>
      </w:r>
      <w:r w:rsidRPr="00075C66">
        <w:rPr>
          <w:rFonts w:cs="Times New Roman"/>
          <w:i/>
          <w:sz w:val="24"/>
          <w:szCs w:val="24"/>
        </w:rPr>
        <w:t>The Real Inspector Hound and Other Plays</w:t>
      </w:r>
      <w:r w:rsidRPr="00075C66">
        <w:rPr>
          <w:rFonts w:cs="Times New Roman"/>
          <w:sz w:val="24"/>
          <w:szCs w:val="24"/>
        </w:rPr>
        <w:t>. New York: Grove Press.</w:t>
      </w:r>
    </w:p>
    <w:p w14:paraId="25906017" w14:textId="452753C0" w:rsidR="00C3246B" w:rsidRPr="00075C66" w:rsidRDefault="00C3246B" w:rsidP="002E7EDB">
      <w:pPr>
        <w:ind w:left="600" w:hangingChars="250" w:hanging="600"/>
        <w:rPr>
          <w:rFonts w:cs="Times New Roman"/>
          <w:sz w:val="24"/>
          <w:szCs w:val="24"/>
        </w:rPr>
      </w:pPr>
      <w:r w:rsidRPr="00075C66">
        <w:rPr>
          <w:rFonts w:cs="Times New Roman"/>
          <w:sz w:val="24"/>
          <w:szCs w:val="24"/>
        </w:rPr>
        <w:t xml:space="preserve">---. (2002). </w:t>
      </w:r>
      <w:r w:rsidRPr="00075C66">
        <w:rPr>
          <w:rFonts w:cs="Times New Roman"/>
          <w:i/>
          <w:sz w:val="24"/>
          <w:szCs w:val="24"/>
        </w:rPr>
        <w:t>The Coast of Utopia</w:t>
      </w:r>
      <w:r w:rsidRPr="00075C66">
        <w:rPr>
          <w:rFonts w:cs="Times New Roman"/>
          <w:sz w:val="24"/>
          <w:szCs w:val="24"/>
        </w:rPr>
        <w:t xml:space="preserve">. London. Faber and Faber. </w:t>
      </w:r>
    </w:p>
    <w:p w14:paraId="19BAA99F" w14:textId="6B7AF337" w:rsidR="00322583" w:rsidRPr="00075C66" w:rsidRDefault="00322583" w:rsidP="002E7EDB">
      <w:pPr>
        <w:ind w:left="600" w:hangingChars="250" w:hanging="600"/>
        <w:rPr>
          <w:rFonts w:cs="Times New Roman"/>
          <w:sz w:val="24"/>
          <w:szCs w:val="24"/>
        </w:rPr>
      </w:pPr>
      <w:r w:rsidRPr="00075C66">
        <w:rPr>
          <w:rFonts w:cs="Times New Roman"/>
          <w:sz w:val="24"/>
          <w:szCs w:val="24"/>
        </w:rPr>
        <w:t xml:space="preserve">Walls, K. (2005). The ‘Magnus Effect’: the names in </w:t>
      </w:r>
      <w:r w:rsidRPr="00075C66">
        <w:rPr>
          <w:rFonts w:cs="Times New Roman"/>
          <w:i/>
          <w:sz w:val="24"/>
          <w:szCs w:val="24"/>
        </w:rPr>
        <w:t>The Real Inspector Hound. English language notes</w:t>
      </w:r>
      <w:r w:rsidR="008E6B36" w:rsidRPr="00075C66">
        <w:rPr>
          <w:rFonts w:cs="Times New Roman"/>
          <w:sz w:val="24"/>
          <w:szCs w:val="24"/>
        </w:rPr>
        <w:t>,</w:t>
      </w:r>
      <w:r w:rsidRPr="00075C66">
        <w:rPr>
          <w:rFonts w:cs="Times New Roman"/>
          <w:sz w:val="24"/>
          <w:szCs w:val="24"/>
        </w:rPr>
        <w:t xml:space="preserve"> 43:2</w:t>
      </w:r>
      <w:r w:rsidR="008E6B36" w:rsidRPr="00075C66">
        <w:rPr>
          <w:rFonts w:cs="Times New Roman"/>
          <w:sz w:val="24"/>
          <w:szCs w:val="24"/>
        </w:rPr>
        <w:t>, 480-192.</w:t>
      </w:r>
    </w:p>
    <w:p w14:paraId="7C636357" w14:textId="675D6D20" w:rsidR="00A44C71" w:rsidRPr="00075C66" w:rsidRDefault="00A44C71" w:rsidP="00A44C71">
      <w:pPr>
        <w:ind w:left="600" w:hangingChars="250" w:hanging="600"/>
        <w:rPr>
          <w:rFonts w:cs="Times New Roman"/>
          <w:sz w:val="24"/>
          <w:szCs w:val="24"/>
        </w:rPr>
      </w:pPr>
      <w:r w:rsidRPr="00075C66">
        <w:rPr>
          <w:rFonts w:cs="Times New Roman"/>
          <w:sz w:val="24"/>
          <w:szCs w:val="24"/>
        </w:rPr>
        <w:t xml:space="preserve">Wilde, O. (1980). </w:t>
      </w:r>
      <w:r w:rsidRPr="00BD51A0">
        <w:rPr>
          <w:rFonts w:cs="Times New Roman"/>
          <w:i/>
          <w:sz w:val="24"/>
          <w:szCs w:val="24"/>
        </w:rPr>
        <w:t>T</w:t>
      </w:r>
      <w:r w:rsidR="00F9568A">
        <w:rPr>
          <w:rFonts w:cs="Times New Roman"/>
          <w:i/>
          <w:sz w:val="24"/>
          <w:szCs w:val="24"/>
        </w:rPr>
        <w:t>he works of Oscar Wilde: i</w:t>
      </w:r>
      <w:r w:rsidRPr="00075C66">
        <w:rPr>
          <w:rFonts w:cs="Times New Roman"/>
          <w:i/>
          <w:sz w:val="24"/>
          <w:szCs w:val="24"/>
        </w:rPr>
        <w:t xml:space="preserve">ntentions </w:t>
      </w:r>
      <w:r w:rsidR="00F9568A">
        <w:rPr>
          <w:rFonts w:cs="Times New Roman"/>
          <w:i/>
          <w:sz w:val="24"/>
          <w:szCs w:val="24"/>
        </w:rPr>
        <w:t>v</w:t>
      </w:r>
      <w:r w:rsidRPr="00075C66">
        <w:rPr>
          <w:rFonts w:cs="Times New Roman"/>
          <w:i/>
          <w:sz w:val="24"/>
          <w:szCs w:val="24"/>
        </w:rPr>
        <w:t>olume 10</w:t>
      </w:r>
      <w:r w:rsidRPr="00075C66">
        <w:rPr>
          <w:rFonts w:cs="Times New Roman"/>
          <w:sz w:val="24"/>
          <w:szCs w:val="24"/>
        </w:rPr>
        <w:t xml:space="preserve">. New </w:t>
      </w:r>
      <w:r w:rsidR="00B64FB8" w:rsidRPr="00075C66">
        <w:rPr>
          <w:rFonts w:cs="Times New Roman"/>
          <w:sz w:val="24"/>
          <w:szCs w:val="24"/>
        </w:rPr>
        <w:t>York</w:t>
      </w:r>
      <w:r w:rsidRPr="00075C66">
        <w:rPr>
          <w:rFonts w:cs="Times New Roman"/>
          <w:sz w:val="24"/>
          <w:szCs w:val="24"/>
        </w:rPr>
        <w:t>: AMS Press.</w:t>
      </w:r>
    </w:p>
    <w:sectPr w:rsidR="00A44C71" w:rsidRPr="00075C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Ishida Yuki" w:date="2016-04-06T10:18:00Z" w:initials="IY">
    <w:p w14:paraId="3C63E88D" w14:textId="0393A3C3" w:rsidR="00075C66" w:rsidRPr="004266EE" w:rsidRDefault="00075C66" w:rsidP="00075C66">
      <w:pPr>
        <w:pStyle w:val="aa"/>
        <w:rPr>
          <w:b/>
        </w:rPr>
      </w:pPr>
      <w:r w:rsidRPr="004266EE">
        <w:rPr>
          <w:rStyle w:val="a9"/>
          <w:b/>
        </w:rPr>
        <w:annotationRef/>
      </w:r>
      <w:r w:rsidR="004266EE" w:rsidRPr="004266EE">
        <w:rPr>
          <w:rFonts w:hint="eastAsia"/>
          <w:b/>
        </w:rPr>
        <w:t>【全体の書式】</w:t>
      </w:r>
    </w:p>
    <w:p w14:paraId="5FDD2DDB" w14:textId="1886338F" w:rsidR="00075C66" w:rsidRDefault="00075C66" w:rsidP="00075C66">
      <w:pPr>
        <w:pStyle w:val="aa"/>
      </w:pPr>
      <w:r>
        <w:rPr>
          <w:rFonts w:hint="eastAsia"/>
        </w:rPr>
        <w:t>フォント：</w:t>
      </w:r>
      <w:r w:rsidR="00226E09">
        <w:rPr>
          <w:rFonts w:hint="eastAsia"/>
        </w:rPr>
        <w:t>Times New Roman</w:t>
      </w:r>
      <w:r>
        <w:rPr>
          <w:rFonts w:hint="eastAsia"/>
        </w:rPr>
        <w:t>で</w:t>
      </w:r>
      <w:r>
        <w:rPr>
          <w:rFonts w:hint="eastAsia"/>
        </w:rPr>
        <w:t>12</w:t>
      </w:r>
      <w:r>
        <w:rPr>
          <w:rFonts w:hint="eastAsia"/>
        </w:rPr>
        <w:t>ポイント</w:t>
      </w:r>
    </w:p>
    <w:p w14:paraId="43351315" w14:textId="77777777" w:rsidR="00075C66" w:rsidRDefault="00075C66" w:rsidP="00075C66">
      <w:pPr>
        <w:pStyle w:val="aa"/>
      </w:pPr>
      <w:r>
        <w:rPr>
          <w:rFonts w:hint="eastAsia"/>
        </w:rPr>
        <w:t>ページ余白：上</w:t>
      </w:r>
      <w:r>
        <w:rPr>
          <w:rFonts w:hint="eastAsia"/>
        </w:rPr>
        <w:t>35mm</w:t>
      </w:r>
      <w:r>
        <w:rPr>
          <w:rFonts w:hint="eastAsia"/>
        </w:rPr>
        <w:t>、左右下</w:t>
      </w:r>
      <w:r>
        <w:rPr>
          <w:rFonts w:hint="eastAsia"/>
        </w:rPr>
        <w:t>30mm</w:t>
      </w:r>
    </w:p>
    <w:p w14:paraId="6629F560" w14:textId="77777777" w:rsidR="00075C66" w:rsidRDefault="00075C66" w:rsidP="00075C66">
      <w:pPr>
        <w:pStyle w:val="aa"/>
      </w:pPr>
      <w:r>
        <w:rPr>
          <w:rFonts w:hint="eastAsia"/>
        </w:rPr>
        <w:t>ページ・サイズ：</w:t>
      </w:r>
      <w:r>
        <w:rPr>
          <w:rFonts w:hint="eastAsia"/>
        </w:rPr>
        <w:t xml:space="preserve"> A4</w:t>
      </w:r>
    </w:p>
    <w:p w14:paraId="6D06CA2F" w14:textId="50E84D3B" w:rsidR="00075C66" w:rsidRPr="00075C66" w:rsidRDefault="00075C66">
      <w:pPr>
        <w:pStyle w:val="aa"/>
      </w:pPr>
      <w:r>
        <w:rPr>
          <w:rFonts w:hint="eastAsia"/>
        </w:rPr>
        <w:t>ページ番号：</w:t>
      </w:r>
      <w:r w:rsidR="0053572C">
        <w:rPr>
          <w:rFonts w:hint="eastAsia"/>
        </w:rPr>
        <w:t>なし</w:t>
      </w:r>
    </w:p>
  </w:comment>
  <w:comment w:id="1" w:author="Ishida Yuki" w:date="2016-04-04T14:40:00Z" w:initials="IY">
    <w:p w14:paraId="3FF3DAE0" w14:textId="6DA2B3EB" w:rsidR="004820B3" w:rsidRDefault="004820B3">
      <w:pPr>
        <w:pStyle w:val="aa"/>
      </w:pPr>
      <w:r>
        <w:rPr>
          <w:rStyle w:val="a9"/>
        </w:rPr>
        <w:annotationRef/>
      </w:r>
      <w:r>
        <w:rPr>
          <w:rFonts w:hint="eastAsia"/>
        </w:rPr>
        <w:t>ページ</w:t>
      </w:r>
      <w:r w:rsidR="00D32BAD">
        <w:rPr>
          <w:rFonts w:hint="eastAsia"/>
        </w:rPr>
        <w:t>左</w:t>
      </w:r>
      <w:r>
        <w:rPr>
          <w:rFonts w:hint="eastAsia"/>
        </w:rPr>
        <w:t>上に、「名前　学籍番号」、「科目名」、「担当教員の</w:t>
      </w:r>
      <w:r w:rsidR="009C5B9B">
        <w:rPr>
          <w:rFonts w:hint="eastAsia"/>
        </w:rPr>
        <w:t>名</w:t>
      </w:r>
      <w:r>
        <w:rPr>
          <w:rFonts w:hint="eastAsia"/>
        </w:rPr>
        <w:t>字」、「提出日」。</w:t>
      </w:r>
    </w:p>
  </w:comment>
  <w:comment w:id="3" w:author="Ishida Yuki" w:date="2016-04-04T14:45:00Z" w:initials="IY">
    <w:p w14:paraId="70D16E01" w14:textId="645310B7" w:rsidR="00374B03" w:rsidRDefault="00D32BAD">
      <w:pPr>
        <w:pStyle w:val="aa"/>
      </w:pPr>
      <w:r>
        <w:rPr>
          <w:rStyle w:val="a9"/>
        </w:rPr>
        <w:annotationRef/>
      </w:r>
      <w:r w:rsidR="00A44C71">
        <w:rPr>
          <w:rFonts w:hint="eastAsia"/>
        </w:rPr>
        <w:t>題名</w:t>
      </w:r>
      <w:r>
        <w:rPr>
          <w:rFonts w:hint="eastAsia"/>
        </w:rPr>
        <w:t>は中心に配し、太字に。上下に</w:t>
      </w:r>
      <w:r>
        <w:rPr>
          <w:rFonts w:hint="eastAsia"/>
        </w:rPr>
        <w:t>2</w:t>
      </w:r>
      <w:r>
        <w:rPr>
          <w:rFonts w:hint="eastAsia"/>
        </w:rPr>
        <w:t>行空行をおく。</w:t>
      </w:r>
      <w:r w:rsidR="00374B03">
        <w:rPr>
          <w:rFonts w:hint="eastAsia"/>
        </w:rPr>
        <w:t>前置詞・冠詞・接続詞以外は、語頭を大文字にする（セクション・タイトルも同じ）。</w:t>
      </w:r>
    </w:p>
  </w:comment>
  <w:comment w:id="4" w:author="Ishida Yuki" w:date="2016-04-04T14:48:00Z" w:initials="IY">
    <w:p w14:paraId="5493F909" w14:textId="7BBB9C66" w:rsidR="00D32BAD" w:rsidRDefault="00D32BAD">
      <w:pPr>
        <w:pStyle w:val="aa"/>
      </w:pPr>
      <w:r>
        <w:rPr>
          <w:rStyle w:val="a9"/>
        </w:rPr>
        <w:annotationRef/>
      </w:r>
      <w:r>
        <w:rPr>
          <w:rFonts w:hint="eastAsia"/>
        </w:rPr>
        <w:t>セクション・タイトルは太字にし、</w:t>
      </w:r>
      <w:r w:rsidR="004266EE">
        <w:rPr>
          <w:rFonts w:hint="eastAsia"/>
        </w:rPr>
        <w:t>通し</w:t>
      </w:r>
      <w:r>
        <w:rPr>
          <w:rFonts w:hint="eastAsia"/>
        </w:rPr>
        <w:t>番号（アラビア数字）をふる。</w:t>
      </w:r>
    </w:p>
  </w:comment>
  <w:comment w:id="5" w:author="Ishida Yuki" w:date="2016-04-04T14:49:00Z" w:initials="IY">
    <w:p w14:paraId="76AA8CDA" w14:textId="7AE7B462" w:rsidR="00D32BAD" w:rsidRDefault="00D32BAD">
      <w:pPr>
        <w:pStyle w:val="aa"/>
      </w:pPr>
      <w:r>
        <w:rPr>
          <w:rStyle w:val="a9"/>
        </w:rPr>
        <w:annotationRef/>
      </w:r>
      <w:r>
        <w:rPr>
          <w:rFonts w:hint="eastAsia"/>
        </w:rPr>
        <w:t>段落の始めは、半角</w:t>
      </w:r>
      <w:r>
        <w:rPr>
          <w:rFonts w:hint="eastAsia"/>
        </w:rPr>
        <w:t>5</w:t>
      </w:r>
      <w:r w:rsidR="003F580A">
        <w:rPr>
          <w:rFonts w:hint="eastAsia"/>
        </w:rPr>
        <w:t>字インデント</w:t>
      </w:r>
      <w:r>
        <w:rPr>
          <w:rFonts w:hint="eastAsia"/>
        </w:rPr>
        <w:t>。</w:t>
      </w:r>
    </w:p>
  </w:comment>
  <w:comment w:id="6" w:author="Ishida Yuki" w:date="2016-04-04T14:50:00Z" w:initials="IY">
    <w:p w14:paraId="5896E11E" w14:textId="116997B4" w:rsidR="00D32BAD" w:rsidRDefault="00D32BAD">
      <w:pPr>
        <w:pStyle w:val="aa"/>
      </w:pPr>
      <w:r>
        <w:rPr>
          <w:rStyle w:val="a9"/>
        </w:rPr>
        <w:annotationRef/>
      </w:r>
      <w:r>
        <w:rPr>
          <w:rFonts w:hint="eastAsia"/>
        </w:rPr>
        <w:t>セクション同士</w:t>
      </w:r>
      <w:r w:rsidR="00322583">
        <w:rPr>
          <w:rFonts w:hint="eastAsia"/>
        </w:rPr>
        <w:t>の間には、</w:t>
      </w:r>
      <w:r w:rsidR="00A44C71">
        <w:rPr>
          <w:rFonts w:hint="eastAsia"/>
        </w:rPr>
        <w:t>1</w:t>
      </w:r>
      <w:r w:rsidR="00A44C71">
        <w:rPr>
          <w:rFonts w:hint="eastAsia"/>
        </w:rPr>
        <w:t>行</w:t>
      </w:r>
      <w:r>
        <w:rPr>
          <w:rFonts w:hint="eastAsia"/>
        </w:rPr>
        <w:t>空行を</w:t>
      </w:r>
      <w:r w:rsidR="00A44C71">
        <w:rPr>
          <w:rFonts w:hint="eastAsia"/>
        </w:rPr>
        <w:t>おく</w:t>
      </w:r>
      <w:r>
        <w:rPr>
          <w:rFonts w:hint="eastAsia"/>
        </w:rPr>
        <w:t>。</w:t>
      </w:r>
    </w:p>
  </w:comment>
  <w:comment w:id="7" w:author="Ishida Yuki" w:date="2016-04-04T14:55:00Z" w:initials="IY">
    <w:p w14:paraId="0E0EE4B5" w14:textId="1B1D3389" w:rsidR="00A44C71" w:rsidRDefault="00A44C71">
      <w:pPr>
        <w:pStyle w:val="aa"/>
      </w:pPr>
      <w:r>
        <w:rPr>
          <w:rStyle w:val="a9"/>
        </w:rPr>
        <w:annotationRef/>
      </w:r>
      <w:r w:rsidR="001149F3">
        <w:rPr>
          <w:rStyle w:val="a9"/>
          <w:rFonts w:hint="eastAsia"/>
        </w:rPr>
        <w:t>文献</w:t>
      </w:r>
      <w:r>
        <w:rPr>
          <w:rFonts w:hint="eastAsia"/>
        </w:rPr>
        <w:t>からの引用後は、カッコ内に「執筆者の</w:t>
      </w:r>
      <w:r w:rsidR="009C5B9B">
        <w:rPr>
          <w:rFonts w:hint="eastAsia"/>
        </w:rPr>
        <w:t>名</w:t>
      </w:r>
      <w:r>
        <w:rPr>
          <w:rFonts w:hint="eastAsia"/>
        </w:rPr>
        <w:t>字、出版年、ページ数」を記す。</w:t>
      </w:r>
    </w:p>
  </w:comment>
  <w:comment w:id="8" w:author="Ishida Yuki" w:date="2016-04-04T15:15:00Z" w:initials="IY">
    <w:p w14:paraId="0CE5D374" w14:textId="394FAF8E" w:rsidR="00E46AFA" w:rsidRDefault="00E46AFA">
      <w:pPr>
        <w:pStyle w:val="aa"/>
      </w:pPr>
      <w:r>
        <w:rPr>
          <w:rStyle w:val="a9"/>
        </w:rPr>
        <w:annotationRef/>
      </w:r>
      <w:r>
        <w:rPr>
          <w:rFonts w:hint="eastAsia"/>
        </w:rPr>
        <w:t>参考資料一覧は、結論のセクションとの間に</w:t>
      </w:r>
      <w:r>
        <w:rPr>
          <w:rFonts w:hint="eastAsia"/>
        </w:rPr>
        <w:t>2</w:t>
      </w:r>
      <w:r>
        <w:rPr>
          <w:rFonts w:hint="eastAsia"/>
        </w:rPr>
        <w:t>行空行をお</w:t>
      </w:r>
      <w:r w:rsidR="003C3727">
        <w:rPr>
          <w:rFonts w:hint="eastAsia"/>
        </w:rPr>
        <w:t>き、上から著者・製作者の苗字のアルファベット順に並べる</w:t>
      </w:r>
      <w:r>
        <w:rPr>
          <w:rFonts w:hint="eastAsia"/>
        </w:rPr>
        <w:t>。</w:t>
      </w:r>
    </w:p>
  </w:comment>
  <w:comment w:id="9" w:author="Ishida Yuki" w:date="2016-04-04T15:18:00Z" w:initials="IY">
    <w:p w14:paraId="2B5EFE82" w14:textId="738649BC" w:rsidR="00E46AFA" w:rsidRDefault="00E46AFA">
      <w:pPr>
        <w:pStyle w:val="aa"/>
      </w:pPr>
      <w:r>
        <w:rPr>
          <w:rStyle w:val="a9"/>
        </w:rPr>
        <w:annotationRef/>
      </w:r>
      <w:r>
        <w:rPr>
          <w:rFonts w:hint="eastAsia"/>
        </w:rPr>
        <w:t>ひとつの文献情報が</w:t>
      </w:r>
      <w:r>
        <w:rPr>
          <w:rFonts w:hint="eastAsia"/>
        </w:rPr>
        <w:t>2</w:t>
      </w:r>
      <w:r>
        <w:rPr>
          <w:rFonts w:hint="eastAsia"/>
        </w:rPr>
        <w:t>行以上におよぶ場合、二行目以降は行のはじめに、半角</w:t>
      </w:r>
      <w:r>
        <w:rPr>
          <w:rFonts w:hint="eastAsia"/>
        </w:rPr>
        <w:t>5</w:t>
      </w:r>
      <w:r>
        <w:rPr>
          <w:rFonts w:hint="eastAsia"/>
        </w:rPr>
        <w:t>スペースおく。</w:t>
      </w:r>
    </w:p>
  </w:comment>
  <w:comment w:id="10" w:author="Ishida Yuki" w:date="2016-04-04T15:50:00Z" w:initials="IY">
    <w:p w14:paraId="16ACF59B" w14:textId="2E441730" w:rsidR="00C3246B" w:rsidRDefault="00C3246B">
      <w:pPr>
        <w:pStyle w:val="aa"/>
      </w:pPr>
      <w:r>
        <w:rPr>
          <w:rStyle w:val="a9"/>
        </w:rPr>
        <w:annotationRef/>
      </w:r>
      <w:r>
        <w:rPr>
          <w:rFonts w:hint="eastAsia"/>
        </w:rPr>
        <w:t>同じ著者による文献をふたつ以上用いる場合、二件目以降は、著者名を「</w:t>
      </w:r>
      <w:r>
        <w:rPr>
          <w:rFonts w:hint="eastAsia"/>
        </w:rPr>
        <w:t>---</w:t>
      </w:r>
      <w:r>
        <w:rPr>
          <w:rFonts w:hint="eastAsia"/>
        </w:rPr>
        <w:t>（ハイフン３つ）」で略記する。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D06CA2F" w15:done="0"/>
  <w15:commentEx w15:paraId="3FF3DAE0" w15:done="0"/>
  <w15:commentEx w15:paraId="70D16E01" w15:done="0"/>
  <w15:commentEx w15:paraId="5493F909" w15:done="0"/>
  <w15:commentEx w15:paraId="76AA8CDA" w15:done="0"/>
  <w15:commentEx w15:paraId="5896E11E" w15:done="0"/>
  <w15:commentEx w15:paraId="0E0EE4B5" w15:done="0"/>
  <w15:commentEx w15:paraId="0CE5D374" w15:done="0"/>
  <w15:commentEx w15:paraId="2B5EFE82" w15:done="0"/>
  <w15:commentEx w15:paraId="16ACF59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95A058" w14:textId="77777777" w:rsidR="00B32717" w:rsidRDefault="00B32717" w:rsidP="00617BE2">
      <w:r>
        <w:separator/>
      </w:r>
    </w:p>
  </w:endnote>
  <w:endnote w:type="continuationSeparator" w:id="0">
    <w:p w14:paraId="27BAFF1F" w14:textId="77777777" w:rsidR="00B32717" w:rsidRDefault="00B32717" w:rsidP="00617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1B29F5" w14:textId="77777777" w:rsidR="00B32717" w:rsidRDefault="00B32717" w:rsidP="00617BE2">
      <w:r>
        <w:separator/>
      </w:r>
    </w:p>
  </w:footnote>
  <w:footnote w:type="continuationSeparator" w:id="0">
    <w:p w14:paraId="3F742224" w14:textId="77777777" w:rsidR="00B32717" w:rsidRDefault="00B32717" w:rsidP="00617BE2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shida Yuki">
    <w15:presenceInfo w15:providerId="Windows Live" w15:userId="e6f3e9207081b7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BE2"/>
    <w:rsid w:val="00075C66"/>
    <w:rsid w:val="000C1C72"/>
    <w:rsid w:val="001149F3"/>
    <w:rsid w:val="001A15CE"/>
    <w:rsid w:val="00226E09"/>
    <w:rsid w:val="002C0D25"/>
    <w:rsid w:val="002E62DF"/>
    <w:rsid w:val="002E7EDB"/>
    <w:rsid w:val="00322583"/>
    <w:rsid w:val="00374B03"/>
    <w:rsid w:val="003A4A45"/>
    <w:rsid w:val="003C3727"/>
    <w:rsid w:val="003C508E"/>
    <w:rsid w:val="003F580A"/>
    <w:rsid w:val="004266EE"/>
    <w:rsid w:val="004820B3"/>
    <w:rsid w:val="004F16DB"/>
    <w:rsid w:val="0053572C"/>
    <w:rsid w:val="0057067D"/>
    <w:rsid w:val="00617BE2"/>
    <w:rsid w:val="0068036B"/>
    <w:rsid w:val="007E6C49"/>
    <w:rsid w:val="007F2C66"/>
    <w:rsid w:val="008E6B36"/>
    <w:rsid w:val="009C5B9B"/>
    <w:rsid w:val="009D773C"/>
    <w:rsid w:val="00A44C71"/>
    <w:rsid w:val="00AB10CA"/>
    <w:rsid w:val="00B32717"/>
    <w:rsid w:val="00B32A4E"/>
    <w:rsid w:val="00B64FB8"/>
    <w:rsid w:val="00BD51A0"/>
    <w:rsid w:val="00C3246B"/>
    <w:rsid w:val="00C83585"/>
    <w:rsid w:val="00D32BAD"/>
    <w:rsid w:val="00E46AFA"/>
    <w:rsid w:val="00E740DE"/>
    <w:rsid w:val="00F9346E"/>
    <w:rsid w:val="00F9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952F7A"/>
  <w15:chartTrackingRefBased/>
  <w15:docId w15:val="{87D720DE-DF94-43DF-83A6-8C01B233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17BE2"/>
  </w:style>
  <w:style w:type="character" w:customStyle="1" w:styleId="a4">
    <w:name w:val="日付 (文字)"/>
    <w:basedOn w:val="a0"/>
    <w:link w:val="a3"/>
    <w:uiPriority w:val="99"/>
    <w:semiHidden/>
    <w:rsid w:val="00617BE2"/>
  </w:style>
  <w:style w:type="paragraph" w:styleId="a5">
    <w:name w:val="header"/>
    <w:basedOn w:val="a"/>
    <w:link w:val="a6"/>
    <w:uiPriority w:val="99"/>
    <w:unhideWhenUsed/>
    <w:rsid w:val="00617B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7BE2"/>
  </w:style>
  <w:style w:type="paragraph" w:styleId="a7">
    <w:name w:val="footer"/>
    <w:basedOn w:val="a"/>
    <w:link w:val="a8"/>
    <w:uiPriority w:val="99"/>
    <w:unhideWhenUsed/>
    <w:rsid w:val="00617B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7BE2"/>
  </w:style>
  <w:style w:type="character" w:styleId="a9">
    <w:name w:val="annotation reference"/>
    <w:basedOn w:val="a0"/>
    <w:uiPriority w:val="99"/>
    <w:semiHidden/>
    <w:unhideWhenUsed/>
    <w:rsid w:val="004820B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820B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820B3"/>
  </w:style>
  <w:style w:type="paragraph" w:styleId="ac">
    <w:name w:val="annotation subject"/>
    <w:basedOn w:val="aa"/>
    <w:next w:val="aa"/>
    <w:link w:val="ad"/>
    <w:uiPriority w:val="99"/>
    <w:semiHidden/>
    <w:unhideWhenUsed/>
    <w:rsid w:val="004820B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820B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820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820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uthor">
    <w:name w:val="author"/>
    <w:basedOn w:val="a0"/>
    <w:rsid w:val="00B32A4E"/>
  </w:style>
  <w:style w:type="character" w:styleId="af0">
    <w:name w:val="Hyperlink"/>
    <w:basedOn w:val="a0"/>
    <w:uiPriority w:val="99"/>
    <w:semiHidden/>
    <w:unhideWhenUsed/>
    <w:rsid w:val="00B32A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Ishida Yuki</dc:creator>
  <cp:keywords/>
  <dc:description/>
  <cp:lastModifiedBy>Ishida Yuki</cp:lastModifiedBy>
  <cp:revision>3</cp:revision>
  <cp:lastPrinted>2016-04-04T06:42:00Z</cp:lastPrinted>
  <dcterms:created xsi:type="dcterms:W3CDTF">2016-06-06T03:05:00Z</dcterms:created>
  <dcterms:modified xsi:type="dcterms:W3CDTF">2016-06-14T03:00:00Z</dcterms:modified>
</cp:coreProperties>
</file>